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1F" w:rsidRPr="00274F90" w:rsidRDefault="00274F90" w:rsidP="00274F90">
      <w:pPr>
        <w:spacing w:line="560" w:lineRule="exact"/>
        <w:rPr>
          <w:rFonts w:ascii="仿宋_GB2312" w:eastAsia="仿宋_GB2312" w:hint="eastAsia"/>
          <w:sz w:val="30"/>
          <w:szCs w:val="30"/>
        </w:rPr>
      </w:pPr>
      <w:r w:rsidRPr="00274F90">
        <w:rPr>
          <w:rFonts w:ascii="仿宋_GB2312" w:eastAsia="仿宋_GB2312" w:hint="eastAsia"/>
          <w:sz w:val="30"/>
          <w:szCs w:val="30"/>
        </w:rPr>
        <w:t>附件1</w:t>
      </w:r>
    </w:p>
    <w:p w:rsidR="00274F90" w:rsidRDefault="00274F90" w:rsidP="00274F90">
      <w:pPr>
        <w:spacing w:line="560" w:lineRule="exact"/>
        <w:rPr>
          <w:rFonts w:ascii="仿宋_GB2312" w:eastAsia="仿宋_GB2312" w:hint="eastAsia"/>
          <w:sz w:val="30"/>
          <w:szCs w:val="30"/>
        </w:rPr>
      </w:pPr>
    </w:p>
    <w:p w:rsidR="00274F90" w:rsidRPr="00274F90" w:rsidRDefault="00274F90" w:rsidP="00274F90">
      <w:pPr>
        <w:spacing w:line="560" w:lineRule="exact"/>
        <w:jc w:val="center"/>
        <w:rPr>
          <w:rFonts w:ascii="方正小标宋简体" w:eastAsia="方正小标宋简体" w:hint="eastAsia"/>
          <w:bCs/>
          <w:sz w:val="36"/>
          <w:szCs w:val="36"/>
        </w:rPr>
      </w:pPr>
      <w:r w:rsidRPr="00274F90">
        <w:rPr>
          <w:rFonts w:ascii="方正小标宋简体" w:eastAsia="方正小标宋简体" w:hint="eastAsia"/>
          <w:bCs/>
          <w:sz w:val="36"/>
          <w:szCs w:val="36"/>
        </w:rPr>
        <w:t>习近</w:t>
      </w:r>
      <w:proofErr w:type="gramStart"/>
      <w:r w:rsidRPr="00274F90">
        <w:rPr>
          <w:rFonts w:ascii="方正小标宋简体" w:eastAsia="方正小标宋简体" w:hint="eastAsia"/>
          <w:bCs/>
          <w:sz w:val="36"/>
          <w:szCs w:val="36"/>
        </w:rPr>
        <w:t>平关于</w:t>
      </w:r>
      <w:proofErr w:type="gramEnd"/>
      <w:r w:rsidRPr="00274F90">
        <w:rPr>
          <w:rFonts w:ascii="方正小标宋简体" w:eastAsia="方正小标宋简体" w:hint="eastAsia"/>
          <w:bCs/>
          <w:sz w:val="36"/>
          <w:szCs w:val="36"/>
        </w:rPr>
        <w:t>“国家安全”论述摘编：一切为了人民</w:t>
      </w:r>
    </w:p>
    <w:p w:rsidR="00274F90" w:rsidRPr="00274F90" w:rsidRDefault="00274F90" w:rsidP="00274F90">
      <w:pPr>
        <w:spacing w:line="560" w:lineRule="exact"/>
        <w:jc w:val="center"/>
        <w:rPr>
          <w:rFonts w:ascii="仿宋_GB2312" w:eastAsia="仿宋_GB2312" w:hint="eastAsia"/>
          <w:b/>
          <w:bCs/>
          <w:sz w:val="24"/>
          <w:szCs w:val="24"/>
        </w:rPr>
      </w:pPr>
      <w:r>
        <w:rPr>
          <w:rFonts w:ascii="仿宋_GB2312" w:eastAsia="仿宋_GB2312" w:hint="eastAsia"/>
          <w:b/>
          <w:bCs/>
          <w:sz w:val="24"/>
          <w:szCs w:val="24"/>
        </w:rPr>
        <w:t>（</w:t>
      </w:r>
      <w:r w:rsidRPr="00274F90">
        <w:rPr>
          <w:rFonts w:ascii="仿宋_GB2312" w:eastAsia="仿宋_GB2312" w:hint="eastAsia"/>
          <w:b/>
          <w:bCs/>
          <w:sz w:val="24"/>
          <w:szCs w:val="24"/>
        </w:rPr>
        <w:t>来源：人民网－中国共产党新闻网</w:t>
      </w:r>
      <w:r>
        <w:rPr>
          <w:rFonts w:ascii="仿宋_GB2312" w:eastAsia="仿宋_GB2312" w:hint="eastAsia"/>
          <w:sz w:val="24"/>
          <w:szCs w:val="24"/>
        </w:rPr>
        <w:t>）</w:t>
      </w:r>
    </w:p>
    <w:p w:rsidR="00274F90" w:rsidRPr="00274F90" w:rsidRDefault="00274F90" w:rsidP="00274F90">
      <w:pPr>
        <w:spacing w:line="560" w:lineRule="exact"/>
        <w:ind w:firstLineChars="200" w:firstLine="600"/>
        <w:rPr>
          <w:rFonts w:ascii="仿宋_GB2312" w:eastAsia="仿宋_GB2312"/>
          <w:sz w:val="30"/>
          <w:szCs w:val="30"/>
        </w:rPr>
      </w:pPr>
      <w:r w:rsidRPr="00274F90">
        <w:rPr>
          <w:rFonts w:ascii="仿宋_GB2312" w:eastAsia="仿宋_GB2312" w:hint="eastAsia"/>
          <w:sz w:val="30"/>
          <w:szCs w:val="30"/>
        </w:rPr>
        <w:t>近日，在首个全民国家安全教育日到来之际，习近平总书记</w:t>
      </w:r>
      <w:proofErr w:type="gramStart"/>
      <w:r w:rsidRPr="00274F90">
        <w:rPr>
          <w:rFonts w:ascii="仿宋_GB2312" w:eastAsia="仿宋_GB2312" w:hint="eastAsia"/>
          <w:sz w:val="30"/>
          <w:szCs w:val="30"/>
        </w:rPr>
        <w:t>作出</w:t>
      </w:r>
      <w:proofErr w:type="gramEnd"/>
      <w:r w:rsidRPr="00274F90">
        <w:rPr>
          <w:rFonts w:ascii="仿宋_GB2312" w:eastAsia="仿宋_GB2312" w:hint="eastAsia"/>
          <w:sz w:val="30"/>
          <w:szCs w:val="30"/>
        </w:rPr>
        <w:t>重要指示。他强调，国泰民安是人民群众最基本、最普遍的愿望。实现中华民族伟大复兴的中国梦，保证人民安居乐业，国家安全是头等大事。要坚持国家安全一切为了人民、一切依靠人民，不断提高人民群众的安全感、幸福感。</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总体国家安全观是以习近平同志为总书记的党中央治国</w:t>
      </w:r>
      <w:proofErr w:type="gramStart"/>
      <w:r w:rsidRPr="00274F90">
        <w:rPr>
          <w:rFonts w:ascii="仿宋_GB2312" w:eastAsia="仿宋_GB2312" w:hint="eastAsia"/>
          <w:sz w:val="30"/>
          <w:szCs w:val="30"/>
        </w:rPr>
        <w:t>理政新理念</w:t>
      </w:r>
      <w:proofErr w:type="gramEnd"/>
      <w:r w:rsidRPr="00274F90">
        <w:rPr>
          <w:rFonts w:ascii="仿宋_GB2312" w:eastAsia="仿宋_GB2312" w:hint="eastAsia"/>
          <w:sz w:val="30"/>
          <w:szCs w:val="30"/>
        </w:rPr>
        <w:t>新思想新战略的重要组成部分。今天，“学习路上”为您梳理十八大以来习近平总书记关于“国家安全”的部分重要讲话、论述摘编。</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国泰民安是人民群众最基本、最普遍的愿望。实现中华民族伟大复兴的中国梦，保证人民安居乐业，国家安全是头等大事。要以设立全民国家安全教育日为契机，</w:t>
      </w:r>
      <w:proofErr w:type="gramStart"/>
      <w:r w:rsidRPr="00274F90">
        <w:rPr>
          <w:rFonts w:ascii="仿宋_GB2312" w:eastAsia="仿宋_GB2312" w:hint="eastAsia"/>
          <w:sz w:val="30"/>
          <w:szCs w:val="30"/>
        </w:rPr>
        <w:t>以总体</w:t>
      </w:r>
      <w:proofErr w:type="gramEnd"/>
      <w:r w:rsidRPr="00274F90">
        <w:rPr>
          <w:rFonts w:ascii="仿宋_GB2312" w:eastAsia="仿宋_GB2312" w:hint="eastAsia"/>
          <w:sz w:val="30"/>
          <w:szCs w:val="30"/>
        </w:rPr>
        <w:t>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w:t>
      </w:r>
    </w:p>
    <w:p w:rsidR="00274F90" w:rsidRPr="00274F90" w:rsidRDefault="00274F90" w:rsidP="00274F90">
      <w:pPr>
        <w:spacing w:line="560" w:lineRule="exact"/>
        <w:ind w:firstLineChars="200" w:firstLine="600"/>
        <w:rPr>
          <w:rFonts w:ascii="仿宋_GB2312" w:eastAsia="仿宋_GB2312" w:hint="eastAsia"/>
          <w:sz w:val="30"/>
          <w:szCs w:val="30"/>
        </w:rPr>
      </w:pPr>
      <w:hyperlink r:id="rId5" w:tgtFrame="_blank" w:history="1">
        <w:r w:rsidRPr="00274F90">
          <w:rPr>
            <w:rStyle w:val="a4"/>
            <w:rFonts w:ascii="仿宋_GB2312" w:eastAsia="仿宋_GB2312" w:hint="eastAsia"/>
            <w:b/>
            <w:bCs/>
            <w:sz w:val="30"/>
            <w:szCs w:val="30"/>
          </w:rPr>
          <w:t>——2016年4月15日，在首个全民国家安全教育日到来之际，习近平作出重要指示</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我们已经将核安全纳入国家总体安全体系，写入国家安全法，</w:t>
      </w:r>
      <w:r w:rsidRPr="00274F90">
        <w:rPr>
          <w:rFonts w:ascii="仿宋_GB2312" w:eastAsia="仿宋_GB2312" w:hint="eastAsia"/>
          <w:sz w:val="30"/>
          <w:szCs w:val="30"/>
        </w:rPr>
        <w:lastRenderedPageBreak/>
        <w:t>明确了对核安全的战略定位。我们不断完善核</w:t>
      </w:r>
      <w:proofErr w:type="gramStart"/>
      <w:r w:rsidRPr="00274F90">
        <w:rPr>
          <w:rFonts w:ascii="仿宋_GB2312" w:eastAsia="仿宋_GB2312" w:hint="eastAsia"/>
          <w:sz w:val="30"/>
          <w:szCs w:val="30"/>
        </w:rPr>
        <w:t>安全国家</w:t>
      </w:r>
      <w:proofErr w:type="gramEnd"/>
      <w:r w:rsidRPr="00274F90">
        <w:rPr>
          <w:rFonts w:ascii="仿宋_GB2312" w:eastAsia="仿宋_GB2312" w:hint="eastAsia"/>
          <w:sz w:val="30"/>
          <w:szCs w:val="30"/>
        </w:rPr>
        <w:t>法律框架，正在研究颁布原子能法、核安全法。我们制定实施了核安全中长期工作规划，不断健全监管和执法机制，全面开展从业人员能力建设，组织各类型模拟演练，提高应急响应能力。</w:t>
      </w:r>
    </w:p>
    <w:p w:rsidR="00274F90" w:rsidRPr="00274F90" w:rsidRDefault="00274F90" w:rsidP="00274F90">
      <w:pPr>
        <w:spacing w:line="560" w:lineRule="exact"/>
        <w:ind w:firstLineChars="200" w:firstLine="600"/>
        <w:rPr>
          <w:rFonts w:ascii="仿宋_GB2312" w:eastAsia="仿宋_GB2312" w:hint="eastAsia"/>
          <w:sz w:val="30"/>
          <w:szCs w:val="30"/>
        </w:rPr>
      </w:pPr>
      <w:hyperlink r:id="rId6" w:tgtFrame="_blank" w:history="1">
        <w:r w:rsidRPr="00274F90">
          <w:rPr>
            <w:rStyle w:val="a4"/>
            <w:rFonts w:ascii="仿宋_GB2312" w:eastAsia="仿宋_GB2312" w:hint="eastAsia"/>
            <w:b/>
            <w:bCs/>
            <w:sz w:val="30"/>
            <w:szCs w:val="30"/>
          </w:rPr>
          <w:t>——2016年4月1日，习近平在美国首都华盛顿举行的第四届核安全峰会上发表重要讲话</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全国政法机关要增强忧患意识、责任意识，防控风险、服务发展，破解难题、补齐短板，提高维护国家安全和社会稳定的能力水平，履行好维护社会大局稳定、促进社会公平正义、保障人民安居乐业的职责使命。</w:t>
      </w:r>
    </w:p>
    <w:p w:rsidR="00274F90" w:rsidRPr="00274F90" w:rsidRDefault="00274F90" w:rsidP="00274F90">
      <w:pPr>
        <w:spacing w:line="560" w:lineRule="exact"/>
        <w:ind w:firstLineChars="200" w:firstLine="600"/>
        <w:rPr>
          <w:rFonts w:ascii="仿宋_GB2312" w:eastAsia="仿宋_GB2312" w:hint="eastAsia"/>
          <w:sz w:val="30"/>
          <w:szCs w:val="30"/>
        </w:rPr>
      </w:pPr>
      <w:hyperlink r:id="rId7" w:tgtFrame="_blank" w:history="1">
        <w:r w:rsidRPr="00274F90">
          <w:rPr>
            <w:rStyle w:val="a4"/>
            <w:rFonts w:ascii="仿宋_GB2312" w:eastAsia="仿宋_GB2312" w:hint="eastAsia"/>
            <w:b/>
            <w:bCs/>
            <w:sz w:val="30"/>
            <w:szCs w:val="30"/>
          </w:rPr>
          <w:t>——2016年1月22日，中央政法工作会议在京召开，习近平就政法工作</w:t>
        </w:r>
        <w:proofErr w:type="gramStart"/>
        <w:r w:rsidRPr="00274F90">
          <w:rPr>
            <w:rStyle w:val="a4"/>
            <w:rFonts w:ascii="仿宋_GB2312" w:eastAsia="仿宋_GB2312" w:hint="eastAsia"/>
            <w:b/>
            <w:bCs/>
            <w:sz w:val="30"/>
            <w:szCs w:val="30"/>
          </w:rPr>
          <w:t>作出</w:t>
        </w:r>
        <w:proofErr w:type="gramEnd"/>
        <w:r w:rsidRPr="00274F90">
          <w:rPr>
            <w:rStyle w:val="a4"/>
            <w:rFonts w:ascii="仿宋_GB2312" w:eastAsia="仿宋_GB2312" w:hint="eastAsia"/>
            <w:b/>
            <w:bCs/>
            <w:sz w:val="30"/>
            <w:szCs w:val="30"/>
          </w:rPr>
          <w:t>重要指示</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陆军是党最早建立和领导的武装力量，历史悠久，敢打善战，战功卓著，为党和人民建立了不朽功勋。陆军对维护国家主权、安全和发展利益具有不可替代的作用。</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火箭军是我国战略威慑的核心力量，是我国大国地位的战略支撑，是维护国家安全的重要基石。</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战略支援部队是维护国家安全的新型作战力量，是我军新</w:t>
      </w:r>
      <w:proofErr w:type="gramStart"/>
      <w:r w:rsidRPr="00274F90">
        <w:rPr>
          <w:rFonts w:ascii="仿宋_GB2312" w:eastAsia="仿宋_GB2312" w:hint="eastAsia"/>
          <w:sz w:val="30"/>
          <w:szCs w:val="30"/>
        </w:rPr>
        <w:t>质作战</w:t>
      </w:r>
      <w:proofErr w:type="gramEnd"/>
      <w:r w:rsidRPr="00274F90">
        <w:rPr>
          <w:rFonts w:ascii="仿宋_GB2312" w:eastAsia="仿宋_GB2312" w:hint="eastAsia"/>
          <w:sz w:val="30"/>
          <w:szCs w:val="30"/>
        </w:rPr>
        <w:t>能力的重要增长点。</w:t>
      </w:r>
    </w:p>
    <w:p w:rsidR="00274F90" w:rsidRPr="00274F90" w:rsidRDefault="00274F90" w:rsidP="00274F90">
      <w:pPr>
        <w:spacing w:line="560" w:lineRule="exact"/>
        <w:ind w:firstLineChars="200" w:firstLine="600"/>
        <w:rPr>
          <w:rFonts w:ascii="仿宋_GB2312" w:eastAsia="仿宋_GB2312" w:hint="eastAsia"/>
          <w:sz w:val="30"/>
          <w:szCs w:val="30"/>
        </w:rPr>
      </w:pPr>
      <w:hyperlink r:id="rId8" w:tgtFrame="_blank" w:history="1">
        <w:r w:rsidRPr="00274F90">
          <w:rPr>
            <w:rStyle w:val="a4"/>
            <w:rFonts w:ascii="仿宋_GB2312" w:eastAsia="仿宋_GB2312" w:hint="eastAsia"/>
            <w:b/>
            <w:bCs/>
            <w:sz w:val="30"/>
            <w:szCs w:val="30"/>
          </w:rPr>
          <w:t>——2015年12月31日，中国人民解放军陆军领导机构、中国人民解放军火箭军、中国人民解放军战略支援部队成立大会在八一大楼隆重举行，习近平向陆军、火箭军、战略支援部队授予军旗并致训词</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维护网络安全不应有双重标准，不能一个国家安全而其他国</w:t>
      </w:r>
      <w:r w:rsidRPr="00274F90">
        <w:rPr>
          <w:rFonts w:ascii="仿宋_GB2312" w:eastAsia="仿宋_GB2312" w:hint="eastAsia"/>
          <w:sz w:val="30"/>
          <w:szCs w:val="30"/>
        </w:rPr>
        <w:lastRenderedPageBreak/>
        <w:t>家不安全，一部分国家安全而另一部分国家不安全，更不能以牺牲别国安全谋求自身所谓绝对安全。</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安全和发展是一体之两翼、驱动之双轮。安全是发展的保障，发展是安全的目的。网络安全是全球性挑战，没有哪个国家能够置身事外、独善其身，维护网络安全是国际社会的共同责任。</w:t>
      </w:r>
    </w:p>
    <w:p w:rsidR="00274F90" w:rsidRPr="00274F90" w:rsidRDefault="00274F90" w:rsidP="00274F90">
      <w:pPr>
        <w:spacing w:line="560" w:lineRule="exact"/>
        <w:ind w:firstLineChars="200" w:firstLine="600"/>
        <w:rPr>
          <w:rFonts w:ascii="仿宋_GB2312" w:eastAsia="仿宋_GB2312" w:hint="eastAsia"/>
          <w:sz w:val="30"/>
          <w:szCs w:val="30"/>
        </w:rPr>
      </w:pPr>
      <w:hyperlink r:id="rId9" w:tgtFrame="_blank" w:history="1">
        <w:r w:rsidRPr="00274F90">
          <w:rPr>
            <w:rStyle w:val="a4"/>
            <w:rFonts w:ascii="仿宋_GB2312" w:eastAsia="仿宋_GB2312" w:hint="eastAsia"/>
            <w:b/>
            <w:bCs/>
            <w:sz w:val="30"/>
            <w:szCs w:val="30"/>
          </w:rPr>
          <w:t>——2015年12月16日，习近平在第二届世界互联网大会开幕式上发表主旨演讲</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“单丝</w:t>
      </w:r>
      <w:proofErr w:type="gramStart"/>
      <w:r w:rsidRPr="00274F90">
        <w:rPr>
          <w:rFonts w:ascii="仿宋_GB2312" w:eastAsia="仿宋_GB2312" w:hint="eastAsia"/>
          <w:sz w:val="30"/>
          <w:szCs w:val="30"/>
        </w:rPr>
        <w:t>不</w:t>
      </w:r>
      <w:proofErr w:type="gramEnd"/>
      <w:r w:rsidRPr="00274F90">
        <w:rPr>
          <w:rFonts w:ascii="仿宋_GB2312" w:eastAsia="仿宋_GB2312" w:hint="eastAsia"/>
          <w:sz w:val="30"/>
          <w:szCs w:val="30"/>
        </w:rPr>
        <w:t>线，孤掌难鸣。”亚洲各国人民要</w:t>
      </w:r>
      <w:proofErr w:type="gramStart"/>
      <w:r w:rsidRPr="00274F90">
        <w:rPr>
          <w:rFonts w:ascii="仿宋_GB2312" w:eastAsia="仿宋_GB2312" w:hint="eastAsia"/>
          <w:sz w:val="30"/>
          <w:szCs w:val="30"/>
        </w:rPr>
        <w:t>践行</w:t>
      </w:r>
      <w:proofErr w:type="gramEnd"/>
      <w:r w:rsidRPr="00274F90">
        <w:rPr>
          <w:rFonts w:ascii="仿宋_GB2312" w:eastAsia="仿宋_GB2312" w:hint="eastAsia"/>
          <w:sz w:val="30"/>
          <w:szCs w:val="30"/>
        </w:rPr>
        <w:t>亚洲安全观，协调推进地区安全治理，共同担当和应对传统和非传统安全问题，坚持以和平方式通过友好协商解决矛盾分歧，坚持发展和安全并重，共谋互尊互信、聚同化异、开放包容、合作共赢的邻国相处之道。</w:t>
      </w:r>
    </w:p>
    <w:p w:rsidR="00274F90" w:rsidRPr="00274F90" w:rsidRDefault="00274F90" w:rsidP="00274F90">
      <w:pPr>
        <w:spacing w:line="560" w:lineRule="exact"/>
        <w:ind w:firstLineChars="200" w:firstLine="600"/>
        <w:rPr>
          <w:rFonts w:ascii="仿宋_GB2312" w:eastAsia="仿宋_GB2312" w:hint="eastAsia"/>
          <w:sz w:val="30"/>
          <w:szCs w:val="30"/>
        </w:rPr>
      </w:pPr>
      <w:hyperlink r:id="rId10" w:tgtFrame="_blank" w:history="1">
        <w:r w:rsidRPr="00274F90">
          <w:rPr>
            <w:rStyle w:val="a4"/>
            <w:rFonts w:ascii="仿宋_GB2312" w:eastAsia="仿宋_GB2312" w:hint="eastAsia"/>
            <w:b/>
            <w:bCs/>
            <w:sz w:val="30"/>
            <w:szCs w:val="30"/>
          </w:rPr>
          <w:t>——2015年11月7日，习近平在新加坡国立大学发表题为《深化合作伙伴关系 共建亚洲美好家园》的重要演讲</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在经济全球化时代，各国安全相互关联、彼此影响。没有一个国家能凭一己之力谋求自身绝对安全，也没有一个国家可以从别国的动荡中收获稳定。</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我们要摒弃一切形式的冷战思维，树立共同、综合、合作、可持续安全的新观念。我们要充分发挥联合国及其安理会</w:t>
      </w:r>
      <w:proofErr w:type="gramStart"/>
      <w:r w:rsidRPr="00274F90">
        <w:rPr>
          <w:rFonts w:ascii="仿宋_GB2312" w:eastAsia="仿宋_GB2312" w:hint="eastAsia"/>
          <w:sz w:val="30"/>
          <w:szCs w:val="30"/>
        </w:rPr>
        <w:t>在止战维</w:t>
      </w:r>
      <w:proofErr w:type="gramEnd"/>
      <w:r w:rsidRPr="00274F90">
        <w:rPr>
          <w:rFonts w:ascii="仿宋_GB2312" w:eastAsia="仿宋_GB2312" w:hint="eastAsia"/>
          <w:sz w:val="30"/>
          <w:szCs w:val="30"/>
        </w:rPr>
        <w:t>和方面的核心作用，通过和平解决争端和强制性行动双轨并举，化干戈为玉帛。我们要推动经济和社会领域的国际合作齐头并进，统筹应对传统和非传统安全威胁，</w:t>
      </w:r>
      <w:proofErr w:type="gramStart"/>
      <w:r w:rsidRPr="00274F90">
        <w:rPr>
          <w:rFonts w:ascii="仿宋_GB2312" w:eastAsia="仿宋_GB2312" w:hint="eastAsia"/>
          <w:sz w:val="30"/>
          <w:szCs w:val="30"/>
        </w:rPr>
        <w:t>防战争</w:t>
      </w:r>
      <w:proofErr w:type="gramEnd"/>
      <w:r w:rsidRPr="00274F90">
        <w:rPr>
          <w:rFonts w:ascii="仿宋_GB2312" w:eastAsia="仿宋_GB2312" w:hint="eastAsia"/>
          <w:sz w:val="30"/>
          <w:szCs w:val="30"/>
        </w:rPr>
        <w:t>祸患于未然。</w:t>
      </w:r>
    </w:p>
    <w:p w:rsidR="00274F90" w:rsidRPr="00274F90" w:rsidRDefault="00274F90" w:rsidP="00274F90">
      <w:pPr>
        <w:spacing w:line="560" w:lineRule="exact"/>
        <w:ind w:firstLineChars="200" w:firstLine="600"/>
        <w:rPr>
          <w:rFonts w:ascii="仿宋_GB2312" w:eastAsia="仿宋_GB2312" w:hint="eastAsia"/>
          <w:sz w:val="30"/>
          <w:szCs w:val="30"/>
        </w:rPr>
      </w:pPr>
      <w:hyperlink r:id="rId11" w:tgtFrame="_blank" w:history="1">
        <w:r w:rsidRPr="00274F90">
          <w:rPr>
            <w:rStyle w:val="a4"/>
            <w:rFonts w:ascii="仿宋_GB2312" w:eastAsia="仿宋_GB2312" w:hint="eastAsia"/>
            <w:b/>
            <w:bCs/>
            <w:sz w:val="30"/>
            <w:szCs w:val="30"/>
          </w:rPr>
          <w:t>——2015年9月28日，习近平在纽约联合国总部出席第七十届联合国大会一般性辩论并发表题为《携手构建合作共赢新伙</w:t>
        </w:r>
        <w:r w:rsidRPr="00274F90">
          <w:rPr>
            <w:rStyle w:val="a4"/>
            <w:rFonts w:ascii="仿宋_GB2312" w:eastAsia="仿宋_GB2312" w:hint="eastAsia"/>
            <w:b/>
            <w:bCs/>
            <w:sz w:val="30"/>
            <w:szCs w:val="30"/>
          </w:rPr>
          <w:lastRenderedPageBreak/>
          <w:t>伴 同心打造人类命运共同体》的重要讲话</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全国国家安全机关要贯彻落实总体国家安全观，坚定理想信念，忠诚党的事业，与时俱进开创国家安全工作新局面，为实现“两个一百年”奋斗目标、实现中华民族伟大复兴的中国梦</w:t>
      </w:r>
      <w:proofErr w:type="gramStart"/>
      <w:r w:rsidRPr="00274F90">
        <w:rPr>
          <w:rFonts w:ascii="仿宋_GB2312" w:eastAsia="仿宋_GB2312" w:hint="eastAsia"/>
          <w:sz w:val="30"/>
          <w:szCs w:val="30"/>
        </w:rPr>
        <w:t>作出</w:t>
      </w:r>
      <w:proofErr w:type="gramEnd"/>
      <w:r w:rsidRPr="00274F90">
        <w:rPr>
          <w:rFonts w:ascii="仿宋_GB2312" w:eastAsia="仿宋_GB2312" w:hint="eastAsia"/>
          <w:sz w:val="30"/>
          <w:szCs w:val="30"/>
        </w:rPr>
        <w:t>更大贡献。</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要高度重视加强国家安全工作，把思想和行动统一到党中央对国家安全工作的决策部署上来，依法防范、制止、打击危害我国家安全和利益的违法犯罪活动。</w:t>
      </w:r>
    </w:p>
    <w:p w:rsidR="00274F90" w:rsidRPr="00274F90" w:rsidRDefault="00274F90" w:rsidP="00274F90">
      <w:pPr>
        <w:spacing w:line="560" w:lineRule="exact"/>
        <w:ind w:firstLineChars="200" w:firstLine="600"/>
        <w:rPr>
          <w:rFonts w:ascii="仿宋_GB2312" w:eastAsia="仿宋_GB2312" w:hint="eastAsia"/>
          <w:sz w:val="30"/>
          <w:szCs w:val="30"/>
        </w:rPr>
      </w:pPr>
      <w:hyperlink r:id="rId12" w:tgtFrame="_blank" w:history="1">
        <w:r w:rsidRPr="00274F90">
          <w:rPr>
            <w:rStyle w:val="a4"/>
            <w:rFonts w:ascii="仿宋_GB2312" w:eastAsia="仿宋_GB2312" w:hint="eastAsia"/>
            <w:b/>
            <w:bCs/>
            <w:sz w:val="30"/>
            <w:szCs w:val="30"/>
          </w:rPr>
          <w:t>——2015年5月19日，全国国家安全机关总结表彰大会在北京召开，习近平会见全体与会代表并发表重要讲话</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当今世界，安全的内涵和外延更加丰富，时空领域更加宽广，各种因素更加错综复杂。各国人民命运与共、唇齿相依。当今世界，没有一个国家能实现脱离世界安全的自身安全，也没有建立在其他国家不安全基础上的安全。我们要摒弃冷战思维，创新安全理念，努力走出一条共建、共享、共赢的亚洲安全之路。</w:t>
      </w:r>
    </w:p>
    <w:p w:rsidR="00274F90" w:rsidRPr="00274F90" w:rsidRDefault="00274F90" w:rsidP="00274F90">
      <w:pPr>
        <w:spacing w:line="560" w:lineRule="exact"/>
        <w:ind w:firstLineChars="200" w:firstLine="600"/>
        <w:rPr>
          <w:rFonts w:ascii="仿宋_GB2312" w:eastAsia="仿宋_GB2312" w:hint="eastAsia"/>
          <w:sz w:val="30"/>
          <w:szCs w:val="30"/>
        </w:rPr>
      </w:pPr>
      <w:hyperlink r:id="rId13" w:tgtFrame="_blank" w:history="1">
        <w:r w:rsidRPr="00274F90">
          <w:rPr>
            <w:rStyle w:val="a4"/>
            <w:rFonts w:ascii="仿宋_GB2312" w:eastAsia="仿宋_GB2312" w:hint="eastAsia"/>
            <w:b/>
            <w:bCs/>
            <w:sz w:val="30"/>
            <w:szCs w:val="30"/>
          </w:rPr>
          <w:t>——2015年3月28日，习近平在海南博</w:t>
        </w:r>
        <w:proofErr w:type="gramStart"/>
        <w:r w:rsidRPr="00274F90">
          <w:rPr>
            <w:rStyle w:val="a4"/>
            <w:rFonts w:ascii="仿宋_GB2312" w:eastAsia="仿宋_GB2312" w:hint="eastAsia"/>
            <w:b/>
            <w:bCs/>
            <w:sz w:val="30"/>
            <w:szCs w:val="30"/>
          </w:rPr>
          <w:t>鳌出席博</w:t>
        </w:r>
        <w:proofErr w:type="gramEnd"/>
        <w:r w:rsidRPr="00274F90">
          <w:rPr>
            <w:rStyle w:val="a4"/>
            <w:rFonts w:ascii="仿宋_GB2312" w:eastAsia="仿宋_GB2312" w:hint="eastAsia"/>
            <w:b/>
            <w:bCs/>
            <w:sz w:val="30"/>
            <w:szCs w:val="30"/>
          </w:rPr>
          <w:t>鳌亚洲论坛2015年年会开幕式并发表主旨演讲</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要贯彻总体国家安全观，牢牢把握党在新形势下的强军目标，坚持信息主导、体系建设，坚持自主创新、持续发展，坚持统筹兼顾、突出重点，加快构建适应履行使命要求的装备体系，为实现强军梦提供强大物质技术支撑。</w:t>
      </w:r>
    </w:p>
    <w:p w:rsidR="00274F90" w:rsidRPr="00274F90" w:rsidRDefault="00274F90" w:rsidP="00274F90">
      <w:pPr>
        <w:spacing w:line="560" w:lineRule="exact"/>
        <w:ind w:firstLineChars="200" w:firstLine="600"/>
        <w:rPr>
          <w:rFonts w:ascii="仿宋_GB2312" w:eastAsia="仿宋_GB2312" w:hint="eastAsia"/>
          <w:sz w:val="30"/>
          <w:szCs w:val="30"/>
        </w:rPr>
      </w:pPr>
      <w:hyperlink r:id="rId14" w:tgtFrame="_blank" w:history="1">
        <w:r w:rsidRPr="00274F90">
          <w:rPr>
            <w:rStyle w:val="a4"/>
            <w:rFonts w:ascii="仿宋_GB2312" w:eastAsia="仿宋_GB2312" w:hint="eastAsia"/>
            <w:b/>
            <w:bCs/>
            <w:sz w:val="30"/>
            <w:szCs w:val="30"/>
          </w:rPr>
          <w:t>——2014年12月3日至4日，全军装备工作会议在北京召开，习近平在会上发表重要讲话</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当前和今后一个时期，我国对外工作要贯彻落实总体国家安</w:t>
      </w:r>
      <w:r w:rsidRPr="00274F90">
        <w:rPr>
          <w:rFonts w:ascii="仿宋_GB2312" w:eastAsia="仿宋_GB2312" w:hint="eastAsia"/>
          <w:sz w:val="30"/>
          <w:szCs w:val="30"/>
        </w:rPr>
        <w:lastRenderedPageBreak/>
        <w:t>全观，增强全国人民对中国特色社会主义的道路自信、理论自信、制度自信，维护国家长治久安。要争取世界各国对中国梦的理解和支持，中国梦是和平、发展、合作、共赢的梦，我们追求的是中国人民的福祉，也是各国人民共同的福祉。要坚决维护领土主权和海洋权益，维护国家统一，妥善处理好领土岛屿争端问题。要维护发展机遇和发展空间，通过广泛开展经贸技术互利合作，努力形成深度交融的互利合作网络。要在坚持不结盟原则的前提下广交朋友，形成遍布全球的伙伴关系网络。要提升我国软实力，讲好中国故事，做好对外宣传。</w:t>
      </w:r>
    </w:p>
    <w:p w:rsidR="00274F90" w:rsidRPr="00274F90" w:rsidRDefault="00274F90" w:rsidP="00274F90">
      <w:pPr>
        <w:spacing w:line="560" w:lineRule="exact"/>
        <w:ind w:firstLineChars="200" w:firstLine="600"/>
        <w:rPr>
          <w:rFonts w:ascii="仿宋_GB2312" w:eastAsia="仿宋_GB2312" w:hint="eastAsia"/>
          <w:sz w:val="30"/>
          <w:szCs w:val="30"/>
        </w:rPr>
      </w:pPr>
      <w:hyperlink r:id="rId15" w:tgtFrame="_blank" w:history="1">
        <w:r w:rsidRPr="00274F90">
          <w:rPr>
            <w:rStyle w:val="a4"/>
            <w:rFonts w:ascii="仿宋_GB2312" w:eastAsia="仿宋_GB2312" w:hint="eastAsia"/>
            <w:b/>
            <w:bCs/>
            <w:sz w:val="30"/>
            <w:szCs w:val="30"/>
          </w:rPr>
          <w:t>——2014年11月28日至29日，中央外事工作会议在北京召开，习近平在会上发表重要讲话</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面对国家安全稳定遇到的严峻挑战，面对改革中的深层次矛盾和问题，更需要我们的思想观念有一个大的解放，勇于改变机械化战争的思维定势，树立信息化战争的思想观念；改变维护传统安全的思维定势，树立维护国家综合安全和战略利益拓展的思想观念；改变单一军种作战的思维定势，树立诸军兵种一体化联合作战的思想观念；改变固守部门利益的思维定势，树立全军一盘棋、全国一盘棋的思想观念。</w:t>
      </w:r>
    </w:p>
    <w:p w:rsidR="00274F90" w:rsidRPr="00274F90" w:rsidRDefault="00274F90" w:rsidP="00274F90">
      <w:pPr>
        <w:spacing w:line="560" w:lineRule="exact"/>
        <w:ind w:firstLineChars="200" w:firstLine="600"/>
        <w:rPr>
          <w:rFonts w:ascii="仿宋_GB2312" w:eastAsia="仿宋_GB2312" w:hint="eastAsia"/>
          <w:sz w:val="30"/>
          <w:szCs w:val="30"/>
        </w:rPr>
      </w:pPr>
      <w:hyperlink r:id="rId16" w:tgtFrame="_blank" w:history="1">
        <w:r w:rsidRPr="00274F90">
          <w:rPr>
            <w:rStyle w:val="a4"/>
            <w:rFonts w:ascii="仿宋_GB2312" w:eastAsia="仿宋_GB2312" w:hint="eastAsia"/>
            <w:b/>
            <w:bCs/>
            <w:sz w:val="30"/>
            <w:szCs w:val="30"/>
          </w:rPr>
          <w:t>——2014年8月29日，中共中央政治局就世界军事发展新趋势和推进我军军事创新进行第十七次集体学习，习近平主持学习并发表讲话</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各地区各部门要贯彻总体国家安全观，准确把握我国国家安全形势变化新特点新趋势，坚持既重视外部安全又重视内部安全、既重视国土安全又重视国民安全、既重视传统安全又重视非传统</w:t>
      </w:r>
      <w:r w:rsidRPr="00274F90">
        <w:rPr>
          <w:rFonts w:ascii="仿宋_GB2312" w:eastAsia="仿宋_GB2312" w:hint="eastAsia"/>
          <w:sz w:val="30"/>
          <w:szCs w:val="30"/>
        </w:rPr>
        <w:lastRenderedPageBreak/>
        <w:t>安全、既重视发展问题又重视安全问题、既重视自身安全又重视共同安全，切实做好国家安全各项工作。要加强对人民群众的国家安全教育，提高全民国家安全意识。</w:t>
      </w:r>
    </w:p>
    <w:p w:rsidR="00274F90" w:rsidRPr="00274F90" w:rsidRDefault="00274F90" w:rsidP="00274F90">
      <w:pPr>
        <w:spacing w:line="560" w:lineRule="exact"/>
        <w:ind w:firstLineChars="200" w:firstLine="600"/>
        <w:rPr>
          <w:rFonts w:ascii="仿宋_GB2312" w:eastAsia="仿宋_GB2312" w:hint="eastAsia"/>
          <w:sz w:val="30"/>
          <w:szCs w:val="30"/>
        </w:rPr>
      </w:pPr>
      <w:hyperlink r:id="rId17" w:tgtFrame="_blank" w:history="1">
        <w:r w:rsidRPr="00274F90">
          <w:rPr>
            <w:rStyle w:val="a4"/>
            <w:rFonts w:ascii="仿宋_GB2312" w:eastAsia="仿宋_GB2312" w:hint="eastAsia"/>
            <w:b/>
            <w:bCs/>
            <w:sz w:val="30"/>
            <w:szCs w:val="30"/>
          </w:rPr>
          <w:t>——2014年4月25日，中共中央政治局就切实维护国家安全和社会安定进行第十四次集体学习，习近平主持学习并发表讲话</w:t>
        </w:r>
      </w:hyperlink>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要准确把握国家安全形势变化新特点新趋势，坚持总体国家安全观，走出一条中国特色国家安全道路。</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我们党要巩固执政地位，要团结带领人民坚持和发展中国特色社会主义，保证国家安全是头等大事。</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党的十八届三中全会决定成立国家安全委员会，是推进国家治理体系和治理能力现代化、实现国家长治久安的迫切要求，是全面建成小康社会、实现中华民族伟大复兴中国梦的重要保障，目的就是更好适应我国国家安全面临的新形势新任务，建立集中统一、高效权威的国家安全体制，加强对国家安全工作的领导。</w:t>
      </w:r>
    </w:p>
    <w:p w:rsidR="00274F90" w:rsidRPr="00274F90" w:rsidRDefault="00274F90" w:rsidP="00274F90">
      <w:pPr>
        <w:spacing w:line="560" w:lineRule="exact"/>
        <w:ind w:firstLineChars="200" w:firstLine="600"/>
        <w:rPr>
          <w:rFonts w:ascii="仿宋_GB2312" w:eastAsia="仿宋_GB2312" w:hint="eastAsia"/>
          <w:sz w:val="30"/>
          <w:szCs w:val="30"/>
        </w:rPr>
      </w:pPr>
      <w:r w:rsidRPr="00274F90">
        <w:rPr>
          <w:rFonts w:ascii="仿宋_GB2312" w:eastAsia="仿宋_GB2312" w:hint="eastAsia"/>
          <w:sz w:val="30"/>
          <w:szCs w:val="30"/>
        </w:rPr>
        <w:t>当前我国国家安全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贯彻落实总体国家安全观，必须既重视外部安全，又重视内部安全，对内求发展、求变革、求稳定、建设平安中国，对外求和平、求合作、求共赢、建设和谐世界；既重视国土安全，又重视国民安全，坚持以民为本、以人为本，坚持国家安全一切为了</w:t>
      </w:r>
      <w:r w:rsidRPr="00274F90">
        <w:rPr>
          <w:rFonts w:ascii="仿宋_GB2312" w:eastAsia="仿宋_GB2312" w:hint="eastAsia"/>
          <w:sz w:val="30"/>
          <w:szCs w:val="30"/>
        </w:rPr>
        <w:lastRenderedPageBreak/>
        <w:t>人民、一切依靠人民，真正夯实国家安全的群众基础；既重视传统安全，又重视非传统安全，构建集政治安全、国土安全、军事安全、经济安全、文化安全、社会安全、科技安全、信息安全、生态安全、资源安全、核安全等于一体的国家安全体系；既重视发展问题，又重视安全问题，发展是安全的基础，安全是发展的条件，富国才能强兵，强兵才能卫国；既重视自身安全，又重视共同安全，打造命运共同体，推动各方朝着互利互惠、共同安全的目标相向而行。</w:t>
      </w:r>
    </w:p>
    <w:p w:rsidR="00274F90" w:rsidRPr="00274F90" w:rsidRDefault="00274F90" w:rsidP="00274F90">
      <w:pPr>
        <w:spacing w:line="560" w:lineRule="exact"/>
        <w:ind w:firstLineChars="200" w:firstLine="600"/>
        <w:rPr>
          <w:rFonts w:ascii="仿宋_GB2312" w:eastAsia="仿宋_GB2312" w:hint="eastAsia"/>
          <w:sz w:val="30"/>
          <w:szCs w:val="30"/>
        </w:rPr>
      </w:pPr>
      <w:hyperlink r:id="rId18" w:tgtFrame="_blank" w:history="1">
        <w:r w:rsidRPr="00274F90">
          <w:rPr>
            <w:rStyle w:val="a4"/>
            <w:rFonts w:ascii="仿宋_GB2312" w:eastAsia="仿宋_GB2312" w:hint="eastAsia"/>
            <w:b/>
            <w:bCs/>
            <w:sz w:val="30"/>
            <w:szCs w:val="30"/>
          </w:rPr>
          <w:t>——2014年4月15日，习近平主持召开中央国家安全委员会第一次会议并发表重要讲话</w:t>
        </w:r>
      </w:hyperlink>
    </w:p>
    <w:p w:rsidR="00274F90" w:rsidRDefault="00274F90" w:rsidP="00274F90">
      <w:pPr>
        <w:spacing w:line="560" w:lineRule="exact"/>
        <w:rPr>
          <w:rFonts w:ascii="仿宋_GB2312" w:eastAsia="仿宋_GB2312" w:hint="eastAsia"/>
          <w:sz w:val="30"/>
          <w:szCs w:val="30"/>
        </w:rPr>
      </w:pPr>
    </w:p>
    <w:p w:rsidR="00274F90" w:rsidRPr="00274F90" w:rsidRDefault="00274F90" w:rsidP="00274F90">
      <w:pPr>
        <w:spacing w:line="560" w:lineRule="exact"/>
        <w:rPr>
          <w:rFonts w:ascii="仿宋_GB2312" w:eastAsia="仿宋_GB2312" w:hint="eastAsia"/>
          <w:sz w:val="30"/>
          <w:szCs w:val="30"/>
        </w:rPr>
      </w:pPr>
      <w:r>
        <w:rPr>
          <w:rFonts w:ascii="仿宋_GB2312" w:eastAsia="仿宋_GB2312" w:hint="eastAsia"/>
          <w:sz w:val="30"/>
          <w:szCs w:val="30"/>
        </w:rPr>
        <w:t>（</w:t>
      </w:r>
      <w:r w:rsidR="00CB5B6A" w:rsidRPr="00CB5B6A">
        <w:rPr>
          <w:rFonts w:ascii="仿宋_GB2312" w:eastAsia="仿宋_GB2312" w:hint="eastAsia"/>
          <w:bCs/>
          <w:sz w:val="24"/>
          <w:szCs w:val="24"/>
        </w:rPr>
        <w:t>人民网－中国共产党新闻网</w:t>
      </w:r>
      <w:r w:rsidRPr="00274F90">
        <w:rPr>
          <w:rFonts w:ascii="仿宋_GB2312" w:eastAsia="仿宋_GB2312" w:hint="eastAsia"/>
          <w:sz w:val="24"/>
          <w:szCs w:val="24"/>
        </w:rPr>
        <w:t>原文</w:t>
      </w:r>
      <w:r w:rsidRPr="00274F90">
        <w:rPr>
          <w:rFonts w:ascii="仿宋_GB2312" w:eastAsia="仿宋_GB2312"/>
          <w:sz w:val="24"/>
          <w:szCs w:val="24"/>
        </w:rPr>
        <w:t>网址链接：http://cpc.people.co</w:t>
      </w:r>
      <w:bookmarkStart w:id="0" w:name="_GoBack"/>
      <w:bookmarkEnd w:id="0"/>
      <w:r w:rsidRPr="00274F90">
        <w:rPr>
          <w:rFonts w:ascii="仿宋_GB2312" w:eastAsia="仿宋_GB2312"/>
          <w:sz w:val="24"/>
          <w:szCs w:val="24"/>
        </w:rPr>
        <w:t>m.cn/xuexi/n1/2016/0419/c385474-28285703.html</w:t>
      </w:r>
      <w:r>
        <w:rPr>
          <w:rFonts w:ascii="仿宋_GB2312" w:eastAsia="仿宋_GB2312"/>
          <w:sz w:val="30"/>
          <w:szCs w:val="30"/>
        </w:rPr>
        <w:t>）</w:t>
      </w:r>
    </w:p>
    <w:sectPr w:rsidR="00274F90" w:rsidRPr="00274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710"/>
    <w:multiLevelType w:val="multilevel"/>
    <w:tmpl w:val="057E04F0"/>
    <w:styleLink w:val="a"/>
    <w:lvl w:ilvl="0">
      <w:start w:val="1"/>
      <w:numFmt w:val="chineseCountingThousand"/>
      <w:lvlText w:val="第%1条"/>
      <w:lvlJc w:val="left"/>
      <w:pPr>
        <w:ind w:left="0" w:hanging="420"/>
      </w:pPr>
      <w:rPr>
        <w:rFonts w:eastAsia="仿宋_GB2312"/>
        <w:b w:val="0"/>
        <w:i w:val="0"/>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90"/>
    <w:rsid w:val="00274F90"/>
    <w:rsid w:val="007036C6"/>
    <w:rsid w:val="00CB5B6A"/>
    <w:rsid w:val="00E5331F"/>
    <w:rsid w:val="00EC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698BC-E7AB-4F46-B871-56B4E68E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法律法规"/>
    <w:rsid w:val="00EC588A"/>
    <w:pPr>
      <w:numPr>
        <w:numId w:val="1"/>
      </w:numPr>
    </w:pPr>
  </w:style>
  <w:style w:type="character" w:styleId="a4">
    <w:name w:val="Hyperlink"/>
    <w:basedOn w:val="a1"/>
    <w:uiPriority w:val="99"/>
    <w:unhideWhenUsed/>
    <w:rsid w:val="00274F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307305">
      <w:bodyDiv w:val="1"/>
      <w:marLeft w:val="0"/>
      <w:marRight w:val="0"/>
      <w:marTop w:val="0"/>
      <w:marBottom w:val="0"/>
      <w:divBdr>
        <w:top w:val="none" w:sz="0" w:space="0" w:color="auto"/>
        <w:left w:val="none" w:sz="0" w:space="0" w:color="auto"/>
        <w:bottom w:val="none" w:sz="0" w:space="0" w:color="auto"/>
        <w:right w:val="none" w:sz="0" w:space="0" w:color="auto"/>
      </w:divBdr>
      <w:divsChild>
        <w:div w:id="1562330106">
          <w:marLeft w:val="0"/>
          <w:marRight w:val="0"/>
          <w:marTop w:val="150"/>
          <w:marBottom w:val="150"/>
          <w:divBdr>
            <w:top w:val="none" w:sz="0" w:space="0" w:color="auto"/>
            <w:left w:val="none" w:sz="0" w:space="0" w:color="auto"/>
            <w:bottom w:val="none" w:sz="0" w:space="0" w:color="auto"/>
            <w:right w:val="none" w:sz="0" w:space="0" w:color="auto"/>
          </w:divBdr>
          <w:divsChild>
            <w:div w:id="287203137">
              <w:marLeft w:val="0"/>
              <w:marRight w:val="0"/>
              <w:marTop w:val="0"/>
              <w:marBottom w:val="0"/>
              <w:divBdr>
                <w:top w:val="none" w:sz="0" w:space="0" w:color="auto"/>
                <w:left w:val="none" w:sz="0" w:space="0" w:color="auto"/>
                <w:bottom w:val="none" w:sz="0" w:space="0" w:color="auto"/>
                <w:right w:val="single" w:sz="12" w:space="15" w:color="EEEBE3"/>
              </w:divBdr>
              <w:divsChild>
                <w:div w:id="143347912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106680912">
      <w:bodyDiv w:val="1"/>
      <w:marLeft w:val="0"/>
      <w:marRight w:val="0"/>
      <w:marTop w:val="0"/>
      <w:marBottom w:val="0"/>
      <w:divBdr>
        <w:top w:val="none" w:sz="0" w:space="0" w:color="auto"/>
        <w:left w:val="none" w:sz="0" w:space="0" w:color="auto"/>
        <w:bottom w:val="none" w:sz="0" w:space="0" w:color="auto"/>
        <w:right w:val="none" w:sz="0" w:space="0" w:color="auto"/>
      </w:divBdr>
      <w:divsChild>
        <w:div w:id="152990865">
          <w:marLeft w:val="0"/>
          <w:marRight w:val="0"/>
          <w:marTop w:val="150"/>
          <w:marBottom w:val="150"/>
          <w:divBdr>
            <w:top w:val="none" w:sz="0" w:space="0" w:color="auto"/>
            <w:left w:val="none" w:sz="0" w:space="0" w:color="auto"/>
            <w:bottom w:val="none" w:sz="0" w:space="0" w:color="auto"/>
            <w:right w:val="none" w:sz="0" w:space="0" w:color="auto"/>
          </w:divBdr>
          <w:divsChild>
            <w:div w:id="1355109175">
              <w:marLeft w:val="0"/>
              <w:marRight w:val="0"/>
              <w:marTop w:val="0"/>
              <w:marBottom w:val="0"/>
              <w:divBdr>
                <w:top w:val="none" w:sz="0" w:space="0" w:color="auto"/>
                <w:left w:val="none" w:sz="0" w:space="0" w:color="auto"/>
                <w:bottom w:val="none" w:sz="0" w:space="0" w:color="auto"/>
                <w:right w:val="single" w:sz="12" w:space="15" w:color="EEEBE3"/>
              </w:divBdr>
              <w:divsChild>
                <w:div w:id="68652221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n1/2016/0102/c64094-28003839.html" TargetMode="External"/><Relationship Id="rId13" Type="http://schemas.openxmlformats.org/officeDocument/2006/relationships/hyperlink" Target="http://cpc.people.com.cn/n/2015/0329/c64094-26765899.html" TargetMode="External"/><Relationship Id="rId18" Type="http://schemas.openxmlformats.org/officeDocument/2006/relationships/hyperlink" Target="http://cpc.people.com.cn/n/2014/0415/c64094-24899781.html" TargetMode="External"/><Relationship Id="rId3" Type="http://schemas.openxmlformats.org/officeDocument/2006/relationships/settings" Target="settings.xml"/><Relationship Id="rId7" Type="http://schemas.openxmlformats.org/officeDocument/2006/relationships/hyperlink" Target="http://cpc.people.com.cn/n1/2016/0123/c64094-28078262.html" TargetMode="External"/><Relationship Id="rId12" Type="http://schemas.openxmlformats.org/officeDocument/2006/relationships/hyperlink" Target="http://cpc.people.com.cn/n/2015/0520/c64094-27027515.html" TargetMode="External"/><Relationship Id="rId17" Type="http://schemas.openxmlformats.org/officeDocument/2006/relationships/hyperlink" Target="http://cpc.people.com.cn/n/2014/0427/c64094-24946886.html" TargetMode="External"/><Relationship Id="rId2" Type="http://schemas.openxmlformats.org/officeDocument/2006/relationships/styles" Target="styles.xml"/><Relationship Id="rId16" Type="http://schemas.openxmlformats.org/officeDocument/2006/relationships/hyperlink" Target="http://cpc.people.com.cn/n/2014/0831/c64094-2557245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pc.people.com.cn/n1/2016/0402/c64094-28245927.html" TargetMode="External"/><Relationship Id="rId11" Type="http://schemas.openxmlformats.org/officeDocument/2006/relationships/hyperlink" Target="http://cpc.people.com.cn/n/2015/0929/c64094-27644987.html" TargetMode="External"/><Relationship Id="rId5" Type="http://schemas.openxmlformats.org/officeDocument/2006/relationships/hyperlink" Target="http://cpc.people.com.cn/n1/2016/0415/c64094-28278100.html" TargetMode="External"/><Relationship Id="rId15" Type="http://schemas.openxmlformats.org/officeDocument/2006/relationships/hyperlink" Target="http://cpc.people.com.cn/n/2014/1130/c64094-26119225.html" TargetMode="External"/><Relationship Id="rId10" Type="http://schemas.openxmlformats.org/officeDocument/2006/relationships/hyperlink" Target="http://cpc.people.com.cn/n/2015/1108/c390439-27789964.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pc.people.com.cn/n1/2015/1217/c64094-27938930.html" TargetMode="External"/><Relationship Id="rId14" Type="http://schemas.openxmlformats.org/officeDocument/2006/relationships/hyperlink" Target="http://cpc.people.com.cn/n/2014/1205/c64094-2615179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张启明</dc:creator>
  <cp:keywords/>
  <dc:description/>
  <cp:lastModifiedBy>张启明</cp:lastModifiedBy>
  <cp:revision>2</cp:revision>
  <dcterms:created xsi:type="dcterms:W3CDTF">2016-04-19T02:11:00Z</dcterms:created>
  <dcterms:modified xsi:type="dcterms:W3CDTF">2016-04-20T02:09:00Z</dcterms:modified>
</cp:coreProperties>
</file>